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59" w:rsidRPr="00F91858" w:rsidRDefault="00276F88" w:rsidP="00276F88">
      <w:pPr>
        <w:jc w:val="center"/>
        <w:rPr>
          <w:rFonts w:ascii="Verdana" w:hAnsi="Verdana"/>
          <w:sz w:val="22"/>
          <w:szCs w:val="22"/>
        </w:rPr>
      </w:pPr>
      <w:r w:rsidRPr="00F91858">
        <w:rPr>
          <w:rFonts w:ascii="Verdana" w:hAnsi="Verdana"/>
          <w:noProof/>
          <w:sz w:val="22"/>
          <w:szCs w:val="22"/>
          <w:lang w:val="es-CL" w:eastAsia="es-CL"/>
        </w:rPr>
        <w:drawing>
          <wp:inline distT="0" distB="0" distL="0" distR="0">
            <wp:extent cx="800465" cy="759625"/>
            <wp:effectExtent l="0" t="0" r="1270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lelro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60" cy="76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F88" w:rsidRPr="00181032" w:rsidRDefault="00A80D59" w:rsidP="00276F88">
      <w:pPr>
        <w:jc w:val="center"/>
        <w:rPr>
          <w:rFonts w:ascii="Verdana" w:hAnsi="Verdana"/>
          <w:sz w:val="18"/>
          <w:szCs w:val="18"/>
        </w:rPr>
      </w:pPr>
      <w:r w:rsidRPr="00181032">
        <w:rPr>
          <w:rFonts w:ascii="Verdana" w:hAnsi="Verdana"/>
          <w:sz w:val="18"/>
          <w:szCs w:val="18"/>
        </w:rPr>
        <w:t xml:space="preserve">COLEGIO </w:t>
      </w:r>
      <w:r w:rsidR="00276F88" w:rsidRPr="00181032">
        <w:rPr>
          <w:rFonts w:ascii="Verdana" w:hAnsi="Verdana"/>
          <w:sz w:val="18"/>
          <w:szCs w:val="18"/>
        </w:rPr>
        <w:t>EL ROBLE, ÑUÑOA</w:t>
      </w:r>
    </w:p>
    <w:p w:rsidR="00276F88" w:rsidRPr="00181032" w:rsidRDefault="00276F88" w:rsidP="00276F88">
      <w:pPr>
        <w:jc w:val="center"/>
        <w:rPr>
          <w:rFonts w:ascii="Verdana" w:hAnsi="Verdana"/>
          <w:sz w:val="18"/>
          <w:szCs w:val="18"/>
        </w:rPr>
      </w:pPr>
      <w:proofErr w:type="spellStart"/>
      <w:r w:rsidRPr="00181032">
        <w:rPr>
          <w:rFonts w:ascii="Verdana" w:hAnsi="Verdana"/>
          <w:sz w:val="18"/>
          <w:szCs w:val="18"/>
        </w:rPr>
        <w:t>Crescente</w:t>
      </w:r>
      <w:proofErr w:type="spellEnd"/>
      <w:r w:rsidRPr="00181032">
        <w:rPr>
          <w:rFonts w:ascii="Verdana" w:hAnsi="Verdana"/>
          <w:sz w:val="18"/>
          <w:szCs w:val="18"/>
        </w:rPr>
        <w:t xml:space="preserve"> </w:t>
      </w:r>
      <w:proofErr w:type="spellStart"/>
      <w:r w:rsidRPr="00181032">
        <w:rPr>
          <w:rFonts w:ascii="Verdana" w:hAnsi="Verdana"/>
          <w:sz w:val="18"/>
          <w:szCs w:val="18"/>
        </w:rPr>
        <w:t>Errázuriz</w:t>
      </w:r>
      <w:proofErr w:type="spellEnd"/>
      <w:r w:rsidRPr="00181032">
        <w:rPr>
          <w:rFonts w:ascii="Verdana" w:hAnsi="Verdana"/>
          <w:sz w:val="18"/>
          <w:szCs w:val="18"/>
        </w:rPr>
        <w:t xml:space="preserve"> 2077, Ñuñoa, Región Metropolitana. – fono:</w:t>
      </w:r>
      <w:r w:rsidRPr="00181032">
        <w:rPr>
          <w:rFonts w:ascii="Verdana" w:hAnsi="Verdana"/>
          <w:color w:val="000000" w:themeColor="text1"/>
          <w:sz w:val="18"/>
          <w:szCs w:val="18"/>
        </w:rPr>
        <w:t xml:space="preserve"> 2-29180919</w:t>
      </w:r>
    </w:p>
    <w:p w:rsidR="00A80D59" w:rsidRPr="00F91858" w:rsidRDefault="00A80D59" w:rsidP="00276F88">
      <w:pPr>
        <w:jc w:val="center"/>
        <w:rPr>
          <w:rFonts w:ascii="Verdana" w:hAnsi="Verdana"/>
          <w:sz w:val="22"/>
          <w:szCs w:val="22"/>
        </w:rPr>
      </w:pPr>
    </w:p>
    <w:p w:rsidR="00276F88" w:rsidRPr="00F91858" w:rsidRDefault="00276F88" w:rsidP="00276F88">
      <w:pPr>
        <w:jc w:val="center"/>
        <w:rPr>
          <w:rFonts w:ascii="Verdana" w:hAnsi="Verdana"/>
          <w:b/>
          <w:sz w:val="22"/>
          <w:szCs w:val="22"/>
        </w:rPr>
      </w:pPr>
      <w:r w:rsidRPr="00F91858">
        <w:rPr>
          <w:rFonts w:ascii="Verdana" w:hAnsi="Verdana"/>
          <w:b/>
          <w:sz w:val="22"/>
          <w:szCs w:val="22"/>
        </w:rPr>
        <w:t>LISTA DE MATERIALES</w:t>
      </w:r>
      <w:r w:rsidR="00D86C04">
        <w:rPr>
          <w:rFonts w:ascii="Verdana" w:hAnsi="Verdana"/>
          <w:b/>
          <w:sz w:val="22"/>
          <w:szCs w:val="22"/>
        </w:rPr>
        <w:t xml:space="preserve"> Y ÚTILES ESCOLARES</w:t>
      </w:r>
      <w:r w:rsidR="0097756D">
        <w:rPr>
          <w:rFonts w:ascii="Verdana" w:hAnsi="Verdana"/>
          <w:b/>
          <w:sz w:val="22"/>
          <w:szCs w:val="22"/>
        </w:rPr>
        <w:t xml:space="preserve"> 2021</w:t>
      </w:r>
      <w:r w:rsidRPr="00F91858">
        <w:rPr>
          <w:rFonts w:ascii="Verdana" w:hAnsi="Verdana"/>
          <w:b/>
          <w:sz w:val="22"/>
          <w:szCs w:val="22"/>
        </w:rPr>
        <w:t xml:space="preserve"> </w:t>
      </w:r>
    </w:p>
    <w:tbl>
      <w:tblPr>
        <w:tblStyle w:val="Tablaconcuadrcula"/>
        <w:tblpPr w:leftFromText="141" w:rightFromText="141" w:vertAnchor="text" w:horzAnchor="page" w:tblpXSpec="center" w:tblpY="712"/>
        <w:tblW w:w="10485" w:type="dxa"/>
        <w:shd w:val="clear" w:color="auto" w:fill="BEE579"/>
        <w:tblLook w:val="04A0"/>
      </w:tblPr>
      <w:tblGrid>
        <w:gridCol w:w="10485"/>
      </w:tblGrid>
      <w:tr w:rsidR="003E062A" w:rsidRPr="00F91858" w:rsidTr="0047145D">
        <w:tc>
          <w:tcPr>
            <w:tcW w:w="10485" w:type="dxa"/>
            <w:shd w:val="clear" w:color="auto" w:fill="BEE579"/>
          </w:tcPr>
          <w:p w:rsidR="0097756D" w:rsidRPr="002E1260" w:rsidRDefault="0097756D" w:rsidP="0097756D">
            <w:pPr>
              <w:rPr>
                <w:rFonts w:ascii="Verdana" w:hAnsi="Verdana"/>
                <w:sz w:val="22"/>
              </w:rPr>
            </w:pPr>
            <w:r w:rsidRPr="002E1260">
              <w:rPr>
                <w:rFonts w:ascii="Verdana" w:hAnsi="Verdana"/>
                <w:b/>
                <w:sz w:val="22"/>
              </w:rPr>
              <w:t>IMPORTANTE</w:t>
            </w:r>
            <w:r w:rsidRPr="002E1260">
              <w:rPr>
                <w:rFonts w:ascii="Verdana" w:hAnsi="Verdana"/>
                <w:sz w:val="22"/>
              </w:rPr>
              <w:t xml:space="preserve">: </w:t>
            </w:r>
          </w:p>
          <w:p w:rsidR="0097756D" w:rsidRPr="002E1260" w:rsidRDefault="0097756D" w:rsidP="0097756D">
            <w:pPr>
              <w:numPr>
                <w:ilvl w:val="0"/>
                <w:numId w:val="3"/>
              </w:numPr>
              <w:contextualSpacing/>
              <w:rPr>
                <w:rFonts w:ascii="Verdana" w:hAnsi="Verdana"/>
                <w:sz w:val="22"/>
                <w:lang w:val="es-CL"/>
              </w:rPr>
            </w:pPr>
            <w:r w:rsidRPr="002E1260">
              <w:rPr>
                <w:rFonts w:ascii="Verdana" w:hAnsi="Verdana"/>
                <w:sz w:val="22"/>
                <w:lang w:val="es-CL"/>
              </w:rPr>
              <w:t>LOS MATERIALES Y ÚTILES QUE SE SOLICITAN SON PARA UTILIZARLOS DURANTE EL AÑO ESCOLAR YA SEA EN EL CASO DE UNA EDUCACIÓN PRESENCIA</w:t>
            </w:r>
            <w:r w:rsidRPr="002E1260">
              <w:rPr>
                <w:rFonts w:ascii="Verdana" w:hAnsi="Verdana"/>
                <w:lang w:val="es-CL"/>
              </w:rPr>
              <w:t>L</w:t>
            </w:r>
            <w:r w:rsidRPr="002E1260">
              <w:rPr>
                <w:rFonts w:ascii="Verdana" w:hAnsi="Verdana"/>
                <w:sz w:val="22"/>
                <w:lang w:val="es-CL"/>
              </w:rPr>
              <w:t>, SEMI PRESENCIAL O A DISTANCIA.</w:t>
            </w:r>
          </w:p>
          <w:p w:rsidR="0097756D" w:rsidRPr="002E1260" w:rsidRDefault="0097756D" w:rsidP="0097756D">
            <w:pPr>
              <w:numPr>
                <w:ilvl w:val="0"/>
                <w:numId w:val="3"/>
              </w:numPr>
              <w:contextualSpacing/>
              <w:rPr>
                <w:rFonts w:ascii="Verdana" w:hAnsi="Verdana"/>
                <w:sz w:val="22"/>
                <w:lang w:val="es-CL"/>
              </w:rPr>
            </w:pPr>
            <w:r w:rsidRPr="002E1260">
              <w:rPr>
                <w:rFonts w:ascii="Verdana" w:hAnsi="Verdana"/>
                <w:sz w:val="22"/>
                <w:lang w:val="es-CL"/>
              </w:rPr>
              <w:t>TRAER LOS MATERIALES MARCADOS, TEXTOS ESCOLARES CON NOMBRE, CURSO Y ASIGNATURA.</w:t>
            </w:r>
          </w:p>
          <w:p w:rsidR="0097756D" w:rsidRPr="002E1260" w:rsidRDefault="0097756D" w:rsidP="0097756D">
            <w:pPr>
              <w:numPr>
                <w:ilvl w:val="0"/>
                <w:numId w:val="3"/>
              </w:numPr>
              <w:contextualSpacing/>
              <w:rPr>
                <w:rFonts w:ascii="Verdana" w:hAnsi="Verdana"/>
                <w:sz w:val="22"/>
                <w:lang w:val="es-CL"/>
              </w:rPr>
            </w:pPr>
            <w:r w:rsidRPr="002E1260">
              <w:rPr>
                <w:rFonts w:ascii="Verdana" w:hAnsi="Verdana"/>
                <w:sz w:val="22"/>
                <w:lang w:val="es-CL"/>
              </w:rPr>
              <w:t>EL COLEGIO SE RESERVA EL DERECHO DE REALIZAR CAMBIOS LOS CUALES ESTÁN SUJETOS A LAS MEJORAS DE CARÁCTER TÉCNICO PEDAGÓGICAS.</w:t>
            </w:r>
          </w:p>
          <w:p w:rsidR="003E062A" w:rsidRPr="0097756D" w:rsidRDefault="003E062A" w:rsidP="0047145D">
            <w:pPr>
              <w:rPr>
                <w:rFonts w:ascii="Verdana" w:hAnsi="Verdana"/>
                <w:sz w:val="22"/>
                <w:szCs w:val="22"/>
                <w:lang w:val="es-CL"/>
              </w:rPr>
            </w:pPr>
          </w:p>
        </w:tc>
      </w:tr>
    </w:tbl>
    <w:p w:rsidR="00276F88" w:rsidRDefault="0072118D" w:rsidP="00276F8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Nivel: </w:t>
      </w:r>
      <w:r w:rsidR="00075503">
        <w:rPr>
          <w:rFonts w:ascii="Verdana" w:hAnsi="Verdana"/>
          <w:b/>
          <w:sz w:val="22"/>
          <w:szCs w:val="22"/>
        </w:rPr>
        <w:t>Tercer</w:t>
      </w:r>
      <w:r w:rsidR="00F04949">
        <w:rPr>
          <w:rFonts w:ascii="Verdana" w:hAnsi="Verdana"/>
          <w:b/>
          <w:sz w:val="22"/>
          <w:szCs w:val="22"/>
        </w:rPr>
        <w:t xml:space="preserve"> año medio</w:t>
      </w:r>
    </w:p>
    <w:p w:rsidR="0060753E" w:rsidRDefault="0060753E" w:rsidP="00276F88">
      <w:pPr>
        <w:jc w:val="center"/>
        <w:rPr>
          <w:rFonts w:ascii="Verdana" w:hAnsi="Verdana"/>
          <w:b/>
          <w:sz w:val="22"/>
          <w:szCs w:val="22"/>
        </w:rPr>
      </w:pPr>
    </w:p>
    <w:p w:rsidR="0060753E" w:rsidRPr="00F91858" w:rsidRDefault="0060753E" w:rsidP="00276F88">
      <w:pPr>
        <w:jc w:val="center"/>
        <w:rPr>
          <w:rFonts w:ascii="Verdana" w:hAnsi="Verdana"/>
          <w:sz w:val="22"/>
          <w:szCs w:val="22"/>
        </w:rPr>
      </w:pPr>
    </w:p>
    <w:p w:rsidR="00276F88" w:rsidRPr="00F91858" w:rsidRDefault="00276F88" w:rsidP="00276F88">
      <w:pPr>
        <w:rPr>
          <w:rFonts w:ascii="Verdana" w:hAnsi="Verdana"/>
          <w:sz w:val="22"/>
          <w:szCs w:val="22"/>
        </w:rPr>
      </w:pPr>
    </w:p>
    <w:tbl>
      <w:tblPr>
        <w:tblStyle w:val="GridTable4Accent6"/>
        <w:tblW w:w="0" w:type="auto"/>
        <w:tblLook w:val="04A0"/>
      </w:tblPr>
      <w:tblGrid>
        <w:gridCol w:w="2014"/>
        <w:gridCol w:w="8442"/>
      </w:tblGrid>
      <w:tr w:rsidR="00083D34" w:rsidTr="00083D34">
        <w:trPr>
          <w:cnfStyle w:val="100000000000"/>
        </w:trPr>
        <w:tc>
          <w:tcPr>
            <w:cnfStyle w:val="001000000000"/>
            <w:tcW w:w="2014" w:type="dxa"/>
          </w:tcPr>
          <w:p w:rsidR="00D76377" w:rsidRDefault="00C903E7" w:rsidP="00E023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MATERIALES </w:t>
            </w:r>
          </w:p>
        </w:tc>
        <w:tc>
          <w:tcPr>
            <w:tcW w:w="8442" w:type="dxa"/>
          </w:tcPr>
          <w:p w:rsidR="00D76377" w:rsidRDefault="00D76377" w:rsidP="00E023BA">
            <w:pPr>
              <w:cnfStyle w:val="1000000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MATERIALES </w:t>
            </w:r>
          </w:p>
        </w:tc>
      </w:tr>
      <w:tr w:rsidR="00083D34" w:rsidTr="00083D34">
        <w:trPr>
          <w:cnfStyle w:val="000000100000"/>
        </w:trPr>
        <w:tc>
          <w:tcPr>
            <w:cnfStyle w:val="001000000000"/>
            <w:tcW w:w="2014" w:type="dxa"/>
          </w:tcPr>
          <w:p w:rsidR="00D76377" w:rsidRDefault="00D76377" w:rsidP="00E023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MATERIALES DE BASE</w:t>
            </w:r>
          </w:p>
        </w:tc>
        <w:tc>
          <w:tcPr>
            <w:tcW w:w="8442" w:type="dxa"/>
          </w:tcPr>
          <w:p w:rsidR="00D76377" w:rsidRDefault="00D76377" w:rsidP="00D76377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76377">
              <w:rPr>
                <w:rFonts w:ascii="Verdana" w:hAnsi="Verdana"/>
                <w:sz w:val="22"/>
                <w:szCs w:val="22"/>
              </w:rPr>
              <w:t xml:space="preserve">Estuche completo (Lápices de pasta azul y rojo, lápiz Grafito N°2 o HB, </w:t>
            </w:r>
            <w:proofErr w:type="spellStart"/>
            <w:r w:rsidRPr="00D76377">
              <w:rPr>
                <w:rFonts w:ascii="Verdana" w:hAnsi="Verdana"/>
                <w:sz w:val="22"/>
                <w:szCs w:val="22"/>
              </w:rPr>
              <w:t>destacadores</w:t>
            </w:r>
            <w:proofErr w:type="spellEnd"/>
            <w:r w:rsidRPr="00D76377">
              <w:rPr>
                <w:rFonts w:ascii="Verdana" w:hAnsi="Verdana"/>
                <w:sz w:val="22"/>
                <w:szCs w:val="22"/>
              </w:rPr>
              <w:t>, goma, lápices de colores, sacapuntas, regla, tijeras, corrector, pegamento, etc.)</w:t>
            </w:r>
          </w:p>
          <w:p w:rsidR="00D76377" w:rsidRDefault="00D76377" w:rsidP="00E023BA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76377">
              <w:rPr>
                <w:rFonts w:ascii="Verdana" w:hAnsi="Verdana"/>
                <w:sz w:val="22"/>
                <w:szCs w:val="22"/>
              </w:rPr>
              <w:t>Otros materiales se especifican en cada asignatura o se solicitarán durante el transcurso del año escolar.</w:t>
            </w:r>
          </w:p>
        </w:tc>
      </w:tr>
    </w:tbl>
    <w:p w:rsidR="00181032" w:rsidRDefault="00181032" w:rsidP="00E023BA">
      <w:pPr>
        <w:rPr>
          <w:rFonts w:ascii="Verdana" w:hAnsi="Verdana"/>
          <w:sz w:val="22"/>
          <w:szCs w:val="22"/>
        </w:rPr>
      </w:pPr>
    </w:p>
    <w:p w:rsidR="00D76377" w:rsidRDefault="00D76377" w:rsidP="00E023BA">
      <w:pPr>
        <w:rPr>
          <w:rFonts w:ascii="Verdana" w:hAnsi="Verdana"/>
          <w:sz w:val="22"/>
          <w:szCs w:val="22"/>
        </w:rPr>
      </w:pPr>
    </w:p>
    <w:tbl>
      <w:tblPr>
        <w:tblStyle w:val="GridTable4Accent6"/>
        <w:tblW w:w="0" w:type="auto"/>
        <w:tblLook w:val="04A0"/>
      </w:tblPr>
      <w:tblGrid>
        <w:gridCol w:w="2005"/>
        <w:gridCol w:w="8451"/>
      </w:tblGrid>
      <w:tr w:rsidR="00C903E7" w:rsidTr="00C903E7">
        <w:trPr>
          <w:cnfStyle w:val="100000000000"/>
        </w:trPr>
        <w:tc>
          <w:tcPr>
            <w:cnfStyle w:val="001000000000"/>
            <w:tcW w:w="2005" w:type="dxa"/>
          </w:tcPr>
          <w:p w:rsidR="00C903E7" w:rsidRPr="00C903E7" w:rsidRDefault="00C903E7" w:rsidP="00E023BA">
            <w:pPr>
              <w:rPr>
                <w:rFonts w:ascii="Verdana" w:hAnsi="Verdana"/>
                <w:b w:val="0"/>
                <w:sz w:val="22"/>
                <w:szCs w:val="22"/>
              </w:rPr>
            </w:pPr>
            <w:r w:rsidRPr="00C903E7">
              <w:rPr>
                <w:rFonts w:ascii="Verdana" w:hAnsi="Verdana"/>
                <w:b w:val="0"/>
                <w:sz w:val="22"/>
                <w:szCs w:val="22"/>
              </w:rPr>
              <w:t>ASIGNATUAS</w:t>
            </w:r>
          </w:p>
        </w:tc>
        <w:tc>
          <w:tcPr>
            <w:tcW w:w="8451" w:type="dxa"/>
          </w:tcPr>
          <w:p w:rsidR="00C903E7" w:rsidRPr="00C903E7" w:rsidRDefault="00C903E7" w:rsidP="00D76377">
            <w:pPr>
              <w:cnfStyle w:val="100000000000"/>
              <w:rPr>
                <w:rFonts w:ascii="Verdana" w:hAnsi="Verdana"/>
                <w:b w:val="0"/>
                <w:sz w:val="22"/>
                <w:szCs w:val="22"/>
              </w:rPr>
            </w:pPr>
            <w:r w:rsidRPr="00C903E7">
              <w:rPr>
                <w:rFonts w:ascii="Verdana" w:hAnsi="Verdana"/>
                <w:b w:val="0"/>
                <w:sz w:val="22"/>
                <w:szCs w:val="22"/>
              </w:rPr>
              <w:t xml:space="preserve">MATERIALES </w:t>
            </w:r>
          </w:p>
        </w:tc>
      </w:tr>
      <w:tr w:rsidR="00D76377" w:rsidTr="00C903E7">
        <w:trPr>
          <w:cnfStyle w:val="000000100000"/>
        </w:trPr>
        <w:tc>
          <w:tcPr>
            <w:cnfStyle w:val="001000000000"/>
            <w:tcW w:w="2005" w:type="dxa"/>
          </w:tcPr>
          <w:p w:rsidR="00D76377" w:rsidRDefault="00D76377" w:rsidP="00E023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MATEMÁTICA</w:t>
            </w:r>
          </w:p>
        </w:tc>
        <w:tc>
          <w:tcPr>
            <w:tcW w:w="8451" w:type="dxa"/>
          </w:tcPr>
          <w:p w:rsidR="00D76377" w:rsidRDefault="00D76377" w:rsidP="00D76377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76377">
              <w:rPr>
                <w:rFonts w:ascii="Verdana" w:hAnsi="Verdana"/>
                <w:sz w:val="22"/>
                <w:szCs w:val="22"/>
              </w:rPr>
              <w:t>Cuaderno universi</w:t>
            </w:r>
            <w:r>
              <w:rPr>
                <w:rFonts w:ascii="Verdana" w:hAnsi="Verdana"/>
                <w:sz w:val="22"/>
                <w:szCs w:val="22"/>
              </w:rPr>
              <w:t xml:space="preserve">tario de matemática 100 hojas. </w:t>
            </w:r>
          </w:p>
          <w:p w:rsidR="00D76377" w:rsidRDefault="00D76377" w:rsidP="00D76377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 w:rsidRPr="00D76377">
              <w:rPr>
                <w:rFonts w:ascii="Verdana" w:hAnsi="Verdana"/>
                <w:sz w:val="22"/>
                <w:szCs w:val="22"/>
              </w:rPr>
              <w:t xml:space="preserve"> Transportador, compás, escuadra. </w:t>
            </w:r>
          </w:p>
          <w:p w:rsidR="00D76377" w:rsidRDefault="00D76377" w:rsidP="00F04949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 w:rsidRPr="00D76377">
              <w:rPr>
                <w:rFonts w:ascii="Verdana" w:hAnsi="Verdana"/>
                <w:sz w:val="22"/>
                <w:szCs w:val="22"/>
              </w:rPr>
              <w:t xml:space="preserve"> Calculadora cient</w:t>
            </w:r>
            <w:r w:rsidR="00F04949">
              <w:rPr>
                <w:rFonts w:ascii="Verdana" w:hAnsi="Verdana"/>
                <w:sz w:val="22"/>
                <w:szCs w:val="22"/>
              </w:rPr>
              <w:t>ífica.</w:t>
            </w:r>
          </w:p>
        </w:tc>
      </w:tr>
      <w:tr w:rsidR="00D76377" w:rsidTr="00C903E7">
        <w:tc>
          <w:tcPr>
            <w:cnfStyle w:val="001000000000"/>
            <w:tcW w:w="2005" w:type="dxa"/>
          </w:tcPr>
          <w:p w:rsidR="00D76377" w:rsidRDefault="00F04949" w:rsidP="00E023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BIOLOGÍA</w:t>
            </w:r>
          </w:p>
        </w:tc>
        <w:tc>
          <w:tcPr>
            <w:tcW w:w="8451" w:type="dxa"/>
          </w:tcPr>
          <w:p w:rsidR="00F04949" w:rsidRDefault="00F04949" w:rsidP="00F04949">
            <w:pPr>
              <w:cnfStyle w:val="0000000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04949">
              <w:rPr>
                <w:rFonts w:ascii="Verdana" w:hAnsi="Verdana"/>
                <w:sz w:val="22"/>
                <w:szCs w:val="22"/>
              </w:rPr>
              <w:t xml:space="preserve">1 cuaderno universitario </w:t>
            </w:r>
          </w:p>
          <w:p w:rsidR="00D76377" w:rsidRDefault="00F04949" w:rsidP="00AA051C">
            <w:pPr>
              <w:cnfStyle w:val="0000000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04949">
              <w:rPr>
                <w:rFonts w:ascii="Verdana" w:hAnsi="Verdana"/>
                <w:sz w:val="22"/>
                <w:szCs w:val="22"/>
              </w:rPr>
              <w:t>Dela</w:t>
            </w:r>
            <w:r w:rsidR="00014532">
              <w:rPr>
                <w:rFonts w:ascii="Verdana" w:hAnsi="Verdana"/>
                <w:sz w:val="22"/>
                <w:szCs w:val="22"/>
              </w:rPr>
              <w:t xml:space="preserve">ntal blanco con nombre del estudiante </w:t>
            </w:r>
            <w:r w:rsidRPr="00F04949">
              <w:rPr>
                <w:rFonts w:ascii="Verdana" w:hAnsi="Verdana"/>
                <w:sz w:val="22"/>
                <w:szCs w:val="22"/>
              </w:rPr>
              <w:t>(a).</w:t>
            </w:r>
          </w:p>
        </w:tc>
      </w:tr>
      <w:tr w:rsidR="00F04949" w:rsidTr="00C903E7">
        <w:trPr>
          <w:cnfStyle w:val="000000100000"/>
        </w:trPr>
        <w:tc>
          <w:tcPr>
            <w:cnfStyle w:val="001000000000"/>
            <w:tcW w:w="2005" w:type="dxa"/>
          </w:tcPr>
          <w:p w:rsidR="00F04949" w:rsidRDefault="00F04949" w:rsidP="00E023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QUÍMICA </w:t>
            </w:r>
          </w:p>
        </w:tc>
        <w:tc>
          <w:tcPr>
            <w:tcW w:w="8451" w:type="dxa"/>
          </w:tcPr>
          <w:p w:rsidR="00F04949" w:rsidRPr="00F04949" w:rsidRDefault="00F04949" w:rsidP="00F04949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04949">
              <w:rPr>
                <w:rFonts w:ascii="Verdana" w:hAnsi="Verdana"/>
                <w:sz w:val="22"/>
                <w:szCs w:val="22"/>
              </w:rPr>
              <w:t>1 cuaderno universitario cuadriculado 100 hojas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F04949" w:rsidRDefault="00F04949" w:rsidP="00F04949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04949">
              <w:rPr>
                <w:rFonts w:ascii="Verdana" w:hAnsi="Verdana"/>
                <w:sz w:val="22"/>
                <w:szCs w:val="22"/>
              </w:rPr>
              <w:t>Tabla periódica (IUPAC año 2015, actualizada, se descarga de internet, no la venden).</w:t>
            </w:r>
          </w:p>
        </w:tc>
      </w:tr>
      <w:tr w:rsidR="00F04949" w:rsidTr="00C903E7">
        <w:tc>
          <w:tcPr>
            <w:cnfStyle w:val="001000000000"/>
            <w:tcW w:w="2005" w:type="dxa"/>
          </w:tcPr>
          <w:p w:rsidR="00F04949" w:rsidRDefault="00F04949" w:rsidP="00E023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FÍSICA </w:t>
            </w:r>
          </w:p>
        </w:tc>
        <w:tc>
          <w:tcPr>
            <w:tcW w:w="8451" w:type="dxa"/>
          </w:tcPr>
          <w:p w:rsidR="00F04949" w:rsidRDefault="00F04949" w:rsidP="00F04949">
            <w:pPr>
              <w:cnfStyle w:val="0000000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04949">
              <w:rPr>
                <w:rFonts w:ascii="Verdana" w:hAnsi="Verdana"/>
                <w:sz w:val="22"/>
                <w:szCs w:val="22"/>
              </w:rPr>
              <w:t>1 cuaderno universitario cuadriculado 100 hojas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D76377" w:rsidTr="00C903E7">
        <w:trPr>
          <w:cnfStyle w:val="000000100000"/>
        </w:trPr>
        <w:tc>
          <w:tcPr>
            <w:cnfStyle w:val="001000000000"/>
            <w:tcW w:w="2005" w:type="dxa"/>
          </w:tcPr>
          <w:p w:rsidR="00D76377" w:rsidRDefault="009B2EE9" w:rsidP="00E023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ARTES VISUALES </w:t>
            </w:r>
          </w:p>
        </w:tc>
        <w:tc>
          <w:tcPr>
            <w:tcW w:w="8451" w:type="dxa"/>
          </w:tcPr>
          <w:p w:rsidR="007F7E8E" w:rsidRDefault="009B2EE9" w:rsidP="007F7E8E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7F7E8E" w:rsidRPr="007F7E8E">
              <w:rPr>
                <w:rFonts w:ascii="Verdana" w:hAnsi="Verdana"/>
                <w:sz w:val="22"/>
                <w:szCs w:val="22"/>
              </w:rPr>
              <w:t xml:space="preserve">Croquera oficio doble faz (100 hojas) </w:t>
            </w:r>
          </w:p>
          <w:p w:rsidR="007F7E8E" w:rsidRDefault="007F7E8E" w:rsidP="007F7E8E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F7E8E">
              <w:rPr>
                <w:rFonts w:ascii="Verdana" w:hAnsi="Verdana"/>
                <w:sz w:val="22"/>
                <w:szCs w:val="22"/>
              </w:rPr>
              <w:t xml:space="preserve">Tijeras </w:t>
            </w:r>
          </w:p>
          <w:p w:rsidR="007F7E8E" w:rsidRDefault="007F7E8E" w:rsidP="007F7E8E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F7E8E">
              <w:rPr>
                <w:rFonts w:ascii="Verdana" w:hAnsi="Verdana"/>
                <w:sz w:val="22"/>
                <w:szCs w:val="22"/>
              </w:rPr>
              <w:t xml:space="preserve">Pegamento barra </w:t>
            </w:r>
          </w:p>
          <w:p w:rsidR="007F7E8E" w:rsidRDefault="007F7E8E" w:rsidP="007F7E8E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F7E8E">
              <w:rPr>
                <w:rFonts w:ascii="Verdana" w:hAnsi="Verdana"/>
                <w:sz w:val="22"/>
                <w:szCs w:val="22"/>
              </w:rPr>
              <w:t xml:space="preserve">Lápices de 12 colores madera </w:t>
            </w:r>
          </w:p>
          <w:p w:rsidR="007F7E8E" w:rsidRDefault="007F7E8E" w:rsidP="007F7E8E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F7E8E">
              <w:rPr>
                <w:rFonts w:ascii="Verdana" w:hAnsi="Verdana"/>
                <w:sz w:val="22"/>
                <w:szCs w:val="22"/>
              </w:rPr>
              <w:t xml:space="preserve">Goma de borrar </w:t>
            </w:r>
          </w:p>
          <w:p w:rsidR="007F7E8E" w:rsidRDefault="007F7E8E" w:rsidP="007F7E8E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F7E8E">
              <w:rPr>
                <w:rFonts w:ascii="Verdana" w:hAnsi="Verdana"/>
                <w:sz w:val="22"/>
                <w:szCs w:val="22"/>
              </w:rPr>
              <w:t xml:space="preserve">Escuadra 30 cm.  </w:t>
            </w:r>
          </w:p>
          <w:p w:rsidR="007F7E8E" w:rsidRDefault="007F7E8E" w:rsidP="007F7E8E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F7E8E">
              <w:rPr>
                <w:rFonts w:ascii="Verdana" w:hAnsi="Verdana"/>
                <w:sz w:val="22"/>
                <w:szCs w:val="22"/>
              </w:rPr>
              <w:t xml:space="preserve">2 lápices de mina 2B </w:t>
            </w:r>
          </w:p>
          <w:p w:rsidR="00D76377" w:rsidRPr="007F7E8E" w:rsidRDefault="007F7E8E" w:rsidP="00E023BA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F7E8E">
              <w:rPr>
                <w:rFonts w:ascii="Verdana" w:hAnsi="Verdana"/>
                <w:sz w:val="22"/>
                <w:szCs w:val="22"/>
              </w:rPr>
              <w:t>Otros se solicitarán durante el año</w:t>
            </w:r>
          </w:p>
        </w:tc>
      </w:tr>
      <w:tr w:rsidR="00D76377" w:rsidTr="00C903E7">
        <w:tc>
          <w:tcPr>
            <w:cnfStyle w:val="001000000000"/>
            <w:tcW w:w="2005" w:type="dxa"/>
          </w:tcPr>
          <w:p w:rsidR="009B2EE9" w:rsidRPr="009B2EE9" w:rsidRDefault="009B2EE9" w:rsidP="009B2EE9">
            <w:pPr>
              <w:rPr>
                <w:rFonts w:ascii="Verdana" w:hAnsi="Verdana"/>
                <w:sz w:val="22"/>
                <w:szCs w:val="22"/>
              </w:rPr>
            </w:pPr>
            <w:r w:rsidRPr="009B2EE9">
              <w:rPr>
                <w:rFonts w:ascii="Verdana" w:hAnsi="Verdana"/>
                <w:sz w:val="22"/>
                <w:szCs w:val="22"/>
              </w:rPr>
              <w:t>MÚSICA</w:t>
            </w:r>
          </w:p>
          <w:p w:rsidR="00D76377" w:rsidRDefault="00D76377" w:rsidP="00E023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51" w:type="dxa"/>
          </w:tcPr>
          <w:p w:rsidR="00D76377" w:rsidRDefault="00F04949" w:rsidP="00F04949">
            <w:pPr>
              <w:cnfStyle w:val="0000000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04949">
              <w:rPr>
                <w:rFonts w:ascii="Verdana" w:hAnsi="Verdana"/>
                <w:sz w:val="22"/>
                <w:szCs w:val="22"/>
              </w:rPr>
              <w:t>1 cuaderno universitario cuadriculado 100 hojas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="009B2EE9" w:rsidRPr="009B2EE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C903E7" w:rsidRDefault="00C903E7" w:rsidP="009B2EE9">
            <w:pPr>
              <w:cnfStyle w:val="0000000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 w:rsidR="006E761D">
              <w:rPr>
                <w:rFonts w:ascii="Verdana" w:hAnsi="Verdana"/>
                <w:sz w:val="22"/>
                <w:szCs w:val="22"/>
              </w:rPr>
              <w:t xml:space="preserve"> Instrumento por definir.</w:t>
            </w:r>
          </w:p>
        </w:tc>
      </w:tr>
      <w:tr w:rsidR="00D76377" w:rsidTr="00C903E7">
        <w:trPr>
          <w:cnfStyle w:val="000000100000"/>
        </w:trPr>
        <w:tc>
          <w:tcPr>
            <w:cnfStyle w:val="001000000000"/>
            <w:tcW w:w="2005" w:type="dxa"/>
          </w:tcPr>
          <w:p w:rsidR="00D76377" w:rsidRDefault="009B2EE9" w:rsidP="00E023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EDUCACIÓN TECNOLÓGICA</w:t>
            </w:r>
          </w:p>
        </w:tc>
        <w:tc>
          <w:tcPr>
            <w:tcW w:w="8451" w:type="dxa"/>
          </w:tcPr>
          <w:p w:rsidR="009B2EE9" w:rsidRDefault="009B2EE9" w:rsidP="009B2EE9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B2EE9">
              <w:rPr>
                <w:rFonts w:ascii="Verdana" w:hAnsi="Verdana"/>
                <w:sz w:val="22"/>
                <w:szCs w:val="22"/>
              </w:rPr>
              <w:t>1 Cuaderno universitario cuadriculado 100 ho</w:t>
            </w:r>
            <w:r>
              <w:rPr>
                <w:rFonts w:ascii="Verdana" w:hAnsi="Verdana"/>
                <w:sz w:val="22"/>
                <w:szCs w:val="22"/>
              </w:rPr>
              <w:t>jas.</w:t>
            </w:r>
          </w:p>
          <w:p w:rsidR="00D76377" w:rsidRDefault="009B2EE9" w:rsidP="00F04949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B2EE9">
              <w:rPr>
                <w:rFonts w:ascii="Verdana" w:hAnsi="Verdana"/>
                <w:sz w:val="22"/>
                <w:szCs w:val="22"/>
              </w:rPr>
              <w:t xml:space="preserve">Regla de 30 </w:t>
            </w:r>
            <w:proofErr w:type="spellStart"/>
            <w:r w:rsidRPr="009B2EE9">
              <w:rPr>
                <w:rFonts w:ascii="Verdana" w:hAnsi="Verdana"/>
                <w:sz w:val="22"/>
                <w:szCs w:val="22"/>
              </w:rPr>
              <w:t>cms.</w:t>
            </w:r>
            <w:proofErr w:type="spellEnd"/>
            <w:r w:rsidRPr="009B2EE9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76377" w:rsidTr="00C903E7">
        <w:tc>
          <w:tcPr>
            <w:cnfStyle w:val="001000000000"/>
            <w:tcW w:w="2005" w:type="dxa"/>
          </w:tcPr>
          <w:p w:rsidR="009B2EE9" w:rsidRPr="009B2EE9" w:rsidRDefault="009B2EE9" w:rsidP="009B2EE9">
            <w:pPr>
              <w:rPr>
                <w:rFonts w:ascii="Verdana" w:hAnsi="Verdana"/>
                <w:sz w:val="22"/>
                <w:szCs w:val="22"/>
              </w:rPr>
            </w:pPr>
            <w:r w:rsidRPr="009B2EE9">
              <w:rPr>
                <w:rFonts w:ascii="Verdana" w:hAnsi="Verdana"/>
                <w:sz w:val="22"/>
                <w:szCs w:val="22"/>
              </w:rPr>
              <w:t>EDUCACIÓN FISICA</w:t>
            </w:r>
          </w:p>
          <w:p w:rsidR="00D76377" w:rsidRDefault="00D76377" w:rsidP="00E023B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51" w:type="dxa"/>
          </w:tcPr>
          <w:p w:rsidR="009B2EE9" w:rsidRDefault="009B2EE9" w:rsidP="009B2EE9">
            <w:pPr>
              <w:cnfStyle w:val="0000000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B2EE9">
              <w:rPr>
                <w:rFonts w:ascii="Verdana" w:hAnsi="Verdana"/>
                <w:sz w:val="22"/>
                <w:szCs w:val="22"/>
              </w:rPr>
              <w:t>Bu</w:t>
            </w:r>
            <w:r w:rsidR="00B123A1">
              <w:rPr>
                <w:rFonts w:ascii="Verdana" w:hAnsi="Verdana"/>
                <w:sz w:val="22"/>
                <w:szCs w:val="22"/>
              </w:rPr>
              <w:t xml:space="preserve">zo, short, </w:t>
            </w:r>
            <w:proofErr w:type="spellStart"/>
            <w:r w:rsidR="00B123A1">
              <w:rPr>
                <w:rFonts w:ascii="Verdana" w:hAnsi="Verdana"/>
                <w:sz w:val="22"/>
                <w:szCs w:val="22"/>
              </w:rPr>
              <w:t>polera</w:t>
            </w:r>
            <w:proofErr w:type="spellEnd"/>
            <w:r w:rsidR="00B123A1">
              <w:rPr>
                <w:rFonts w:ascii="Verdana" w:hAnsi="Verdana"/>
                <w:sz w:val="22"/>
                <w:szCs w:val="22"/>
              </w:rPr>
              <w:t xml:space="preserve"> institucional, botella de agua.</w:t>
            </w:r>
          </w:p>
          <w:p w:rsidR="009B2EE9" w:rsidRDefault="009B2EE9" w:rsidP="009B2EE9">
            <w:pPr>
              <w:cnfStyle w:val="0000000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60753E">
              <w:rPr>
                <w:rFonts w:ascii="Verdana" w:hAnsi="Verdana"/>
                <w:sz w:val="22"/>
                <w:szCs w:val="22"/>
              </w:rPr>
              <w:t>Ú</w:t>
            </w:r>
            <w:r w:rsidR="00B123A1">
              <w:rPr>
                <w:rFonts w:ascii="Verdana" w:hAnsi="Verdana"/>
                <w:sz w:val="22"/>
                <w:szCs w:val="22"/>
              </w:rPr>
              <w:t xml:space="preserve">tiles de aseo personal (toalla y </w:t>
            </w:r>
            <w:proofErr w:type="spellStart"/>
            <w:r w:rsidR="00B123A1">
              <w:rPr>
                <w:rFonts w:ascii="Verdana" w:hAnsi="Verdana"/>
                <w:sz w:val="22"/>
                <w:szCs w:val="22"/>
              </w:rPr>
              <w:t>polera</w:t>
            </w:r>
            <w:proofErr w:type="spellEnd"/>
            <w:r w:rsidR="00B123A1">
              <w:rPr>
                <w:rFonts w:ascii="Verdana" w:hAnsi="Verdana"/>
                <w:sz w:val="22"/>
                <w:szCs w:val="22"/>
              </w:rPr>
              <w:t xml:space="preserve"> de cambio).</w:t>
            </w:r>
            <w:r w:rsidRPr="009B2EE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7F7E8E" w:rsidRDefault="009B2EE9" w:rsidP="00E023BA">
            <w:pPr>
              <w:cnfStyle w:val="0000000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P</w:t>
            </w:r>
            <w:r w:rsidRPr="009B2EE9">
              <w:rPr>
                <w:rFonts w:ascii="Verdana" w:hAnsi="Verdana"/>
                <w:sz w:val="22"/>
                <w:szCs w:val="22"/>
              </w:rPr>
              <w:t>olera de cambio institucional</w:t>
            </w:r>
            <w:r w:rsidR="0060753E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D76377" w:rsidTr="00C903E7">
        <w:trPr>
          <w:cnfStyle w:val="000000100000"/>
        </w:trPr>
        <w:tc>
          <w:tcPr>
            <w:cnfStyle w:val="001000000000"/>
            <w:tcW w:w="2005" w:type="dxa"/>
          </w:tcPr>
          <w:p w:rsidR="00D76377" w:rsidRDefault="0060753E" w:rsidP="00E023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HISTORIA </w:t>
            </w:r>
          </w:p>
        </w:tc>
        <w:tc>
          <w:tcPr>
            <w:tcW w:w="8451" w:type="dxa"/>
          </w:tcPr>
          <w:p w:rsidR="000D1CF0" w:rsidRDefault="00F04949" w:rsidP="00E023BA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60753E" w:rsidRPr="0060753E">
              <w:rPr>
                <w:rFonts w:ascii="Verdana" w:hAnsi="Verdana"/>
                <w:sz w:val="22"/>
                <w:szCs w:val="22"/>
              </w:rPr>
              <w:t>1 cuaderno universitario cuadriculado.</w:t>
            </w:r>
          </w:p>
        </w:tc>
      </w:tr>
      <w:tr w:rsidR="00AA051C" w:rsidTr="00C903E7">
        <w:tc>
          <w:tcPr>
            <w:cnfStyle w:val="001000000000"/>
            <w:tcW w:w="2005" w:type="dxa"/>
          </w:tcPr>
          <w:p w:rsidR="00AA051C" w:rsidRDefault="00121C6B" w:rsidP="00E023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FILOSOFÍA </w:t>
            </w:r>
          </w:p>
        </w:tc>
        <w:tc>
          <w:tcPr>
            <w:tcW w:w="8451" w:type="dxa"/>
          </w:tcPr>
          <w:p w:rsidR="00AA051C" w:rsidRDefault="00AA051C" w:rsidP="00E023BA">
            <w:pPr>
              <w:cnfStyle w:val="0000000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1 cuaderno universitario cuadriculado</w:t>
            </w:r>
          </w:p>
        </w:tc>
      </w:tr>
      <w:tr w:rsidR="0060753E" w:rsidTr="00C903E7">
        <w:trPr>
          <w:cnfStyle w:val="000000100000"/>
        </w:trPr>
        <w:tc>
          <w:tcPr>
            <w:cnfStyle w:val="001000000000"/>
            <w:tcW w:w="2005" w:type="dxa"/>
          </w:tcPr>
          <w:p w:rsidR="0060753E" w:rsidRDefault="0060753E" w:rsidP="00E023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LENGUAJE </w:t>
            </w:r>
          </w:p>
        </w:tc>
        <w:tc>
          <w:tcPr>
            <w:tcW w:w="8451" w:type="dxa"/>
          </w:tcPr>
          <w:p w:rsidR="00190D6A" w:rsidRPr="0060753E" w:rsidRDefault="00F04949" w:rsidP="0066117A">
            <w:pPr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sym w:font="Symbol" w:char="F0B7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60753E" w:rsidRPr="0060753E">
              <w:rPr>
                <w:rFonts w:ascii="Verdana" w:hAnsi="Verdana"/>
                <w:sz w:val="22"/>
                <w:szCs w:val="22"/>
              </w:rPr>
              <w:t>1 cuaderno universitario cuadriculado.</w:t>
            </w:r>
          </w:p>
        </w:tc>
      </w:tr>
      <w:tr w:rsidR="0097756D" w:rsidTr="00C903E7">
        <w:tc>
          <w:tcPr>
            <w:cnfStyle w:val="001000000000"/>
            <w:tcW w:w="2005" w:type="dxa"/>
          </w:tcPr>
          <w:p w:rsidR="0097756D" w:rsidRPr="0097756D" w:rsidRDefault="0097756D" w:rsidP="0097756D">
            <w:pPr>
              <w:pStyle w:val="TableParagraph"/>
              <w:spacing w:before="0" w:line="290" w:lineRule="exact"/>
              <w:ind w:left="163" w:right="147"/>
              <w:rPr>
                <w:b w:val="0"/>
              </w:rPr>
            </w:pPr>
            <w:r w:rsidRPr="0097756D">
              <w:t>UNIFORME</w:t>
            </w:r>
          </w:p>
        </w:tc>
        <w:tc>
          <w:tcPr>
            <w:tcW w:w="8451" w:type="dxa"/>
          </w:tcPr>
          <w:p w:rsidR="0097756D" w:rsidRPr="00203B25" w:rsidRDefault="0097756D" w:rsidP="0097756D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10"/>
              <w:ind w:hanging="141"/>
              <w:cnfStyle w:val="000000000000"/>
              <w:rPr>
                <w:sz w:val="19"/>
              </w:rPr>
            </w:pPr>
            <w:r w:rsidRPr="00203B25">
              <w:rPr>
                <w:w w:val="105"/>
                <w:sz w:val="19"/>
              </w:rPr>
              <w:t>BUZO Y POLERA DEL</w:t>
            </w:r>
            <w:r w:rsidRPr="00203B25">
              <w:rPr>
                <w:spacing w:val="6"/>
                <w:w w:val="105"/>
                <w:sz w:val="19"/>
              </w:rPr>
              <w:t xml:space="preserve"> </w:t>
            </w:r>
            <w:r w:rsidRPr="00203B25">
              <w:rPr>
                <w:w w:val="105"/>
                <w:sz w:val="19"/>
              </w:rPr>
              <w:t>COLEGIO</w:t>
            </w:r>
          </w:p>
          <w:p w:rsidR="0097756D" w:rsidRPr="00203B25" w:rsidRDefault="0097756D" w:rsidP="0097756D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12"/>
              <w:ind w:hanging="141"/>
              <w:cnfStyle w:val="000000000000"/>
              <w:rPr>
                <w:sz w:val="19"/>
              </w:rPr>
            </w:pPr>
            <w:r w:rsidRPr="00203B25">
              <w:rPr>
                <w:w w:val="105"/>
                <w:sz w:val="19"/>
              </w:rPr>
              <w:t>POLERÓN DEL</w:t>
            </w:r>
            <w:r w:rsidRPr="00203B25">
              <w:rPr>
                <w:spacing w:val="3"/>
                <w:w w:val="105"/>
                <w:sz w:val="19"/>
              </w:rPr>
              <w:t xml:space="preserve"> </w:t>
            </w:r>
            <w:r w:rsidRPr="00203B25">
              <w:rPr>
                <w:w w:val="105"/>
                <w:sz w:val="19"/>
              </w:rPr>
              <w:t>COLEGIO</w:t>
            </w:r>
          </w:p>
          <w:p w:rsidR="0097756D" w:rsidRPr="00203B25" w:rsidRDefault="0097756D" w:rsidP="0097756D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12"/>
              <w:ind w:hanging="141"/>
              <w:cnfStyle w:val="000000000000"/>
              <w:rPr>
                <w:sz w:val="19"/>
                <w:lang w:val="es-CL"/>
              </w:rPr>
            </w:pPr>
            <w:r w:rsidRPr="00203B25">
              <w:rPr>
                <w:sz w:val="19"/>
                <w:lang w:val="es-CL"/>
              </w:rPr>
              <w:t xml:space="preserve">JEANS O PANTALÓN, ESTE PUEDE SER NEGRO O AZUL (PARA NIÑOS </w:t>
            </w:r>
            <w:r>
              <w:rPr>
                <w:sz w:val="19"/>
                <w:lang w:val="es-CL"/>
              </w:rPr>
              <w:t>Y</w:t>
            </w:r>
            <w:r w:rsidRPr="00203B25">
              <w:rPr>
                <w:sz w:val="19"/>
                <w:lang w:val="es-CL"/>
              </w:rPr>
              <w:t xml:space="preserve"> NIÑAS)</w:t>
            </w:r>
          </w:p>
          <w:p w:rsidR="0097756D" w:rsidRPr="00203B25" w:rsidRDefault="0097756D" w:rsidP="0097756D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12"/>
              <w:ind w:hanging="141"/>
              <w:cnfStyle w:val="000000000000"/>
              <w:rPr>
                <w:sz w:val="19"/>
                <w:lang w:val="es-CL"/>
              </w:rPr>
            </w:pPr>
            <w:r w:rsidRPr="00203B25">
              <w:rPr>
                <w:w w:val="105"/>
                <w:sz w:val="19"/>
                <w:lang w:val="es-CL"/>
              </w:rPr>
              <w:t xml:space="preserve">ADEMÁS, EN EL CASO DE LAS NIÑAS PUEDEN UTILZAR FALDA GRIS DEL COLEGIO </w:t>
            </w:r>
          </w:p>
          <w:p w:rsidR="0097756D" w:rsidRPr="00203B25" w:rsidRDefault="0097756D" w:rsidP="0097756D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12"/>
              <w:ind w:hanging="141"/>
              <w:cnfStyle w:val="000000000000"/>
              <w:rPr>
                <w:sz w:val="19"/>
              </w:rPr>
            </w:pPr>
            <w:r w:rsidRPr="00203B25">
              <w:rPr>
                <w:w w:val="105"/>
                <w:sz w:val="19"/>
              </w:rPr>
              <w:t>ZAPATILLAS</w:t>
            </w:r>
            <w:r w:rsidRPr="00203B25">
              <w:rPr>
                <w:spacing w:val="1"/>
                <w:w w:val="105"/>
                <w:sz w:val="19"/>
              </w:rPr>
              <w:t xml:space="preserve"> </w:t>
            </w:r>
            <w:r w:rsidRPr="00203B25">
              <w:rPr>
                <w:w w:val="105"/>
                <w:sz w:val="19"/>
              </w:rPr>
              <w:t>NEGRAS</w:t>
            </w:r>
          </w:p>
        </w:tc>
      </w:tr>
    </w:tbl>
    <w:p w:rsidR="00C466C7" w:rsidRPr="00B54047" w:rsidRDefault="00C466C7" w:rsidP="00C466C7">
      <w:pPr>
        <w:spacing w:before="106"/>
        <w:ind w:left="3132"/>
        <w:rPr>
          <w:rFonts w:ascii="Verdana" w:hAnsi="Verdana"/>
          <w:sz w:val="21"/>
        </w:rPr>
      </w:pPr>
      <w:r w:rsidRPr="00B54047">
        <w:rPr>
          <w:rFonts w:ascii="Verdana" w:hAnsi="Verdana"/>
          <w:b/>
          <w:w w:val="105"/>
          <w:sz w:val="21"/>
        </w:rPr>
        <w:lastRenderedPageBreak/>
        <w:t xml:space="preserve">TEXTOS ESCOLARES </w:t>
      </w:r>
      <w:r w:rsidRPr="00B54047">
        <w:rPr>
          <w:rFonts w:ascii="Verdana" w:hAnsi="Verdana"/>
          <w:w w:val="105"/>
          <w:sz w:val="21"/>
        </w:rPr>
        <w:t>(Uso obligatorio)</w:t>
      </w:r>
    </w:p>
    <w:p w:rsidR="00C466C7" w:rsidRPr="00B54047" w:rsidRDefault="00C466C7" w:rsidP="00C466C7">
      <w:pPr>
        <w:pStyle w:val="Textoindependiente"/>
        <w:spacing w:before="10" w:after="1"/>
        <w:rPr>
          <w:sz w:val="22"/>
        </w:rPr>
      </w:pPr>
    </w:p>
    <w:p w:rsidR="00C301B8" w:rsidRPr="00B54047" w:rsidRDefault="00C301B8" w:rsidP="00C301B8">
      <w:pPr>
        <w:pStyle w:val="Textoindependiente"/>
        <w:spacing w:before="10"/>
        <w:rPr>
          <w:sz w:val="22"/>
          <w:szCs w:val="22"/>
          <w:lang w:val="es-CL"/>
        </w:rPr>
      </w:pPr>
      <w:r w:rsidRPr="00B54047">
        <w:rPr>
          <w:sz w:val="22"/>
          <w:szCs w:val="22"/>
          <w:lang w:val="es-CL"/>
        </w:rPr>
        <w:t>- Se utilizaran los textos escolares digitales del ministerio de educación.</w:t>
      </w:r>
    </w:p>
    <w:p w:rsidR="0088298D" w:rsidRPr="00B54047" w:rsidRDefault="0088298D" w:rsidP="00AC422B">
      <w:pPr>
        <w:rPr>
          <w:rFonts w:ascii="Verdana" w:hAnsi="Verdana"/>
          <w:sz w:val="22"/>
          <w:szCs w:val="22"/>
          <w:lang w:val="es-CL"/>
        </w:rPr>
      </w:pPr>
    </w:p>
    <w:tbl>
      <w:tblPr>
        <w:tblStyle w:val="Sombreadomedio1-nfasis6"/>
        <w:tblW w:w="0" w:type="auto"/>
        <w:tblLook w:val="04A0"/>
      </w:tblPr>
      <w:tblGrid>
        <w:gridCol w:w="10940"/>
      </w:tblGrid>
      <w:tr w:rsidR="00B54047" w:rsidRPr="00B54047" w:rsidTr="00B54047">
        <w:trPr>
          <w:cnfStyle w:val="100000000000"/>
        </w:trPr>
        <w:tc>
          <w:tcPr>
            <w:cnfStyle w:val="001000000000"/>
            <w:tcW w:w="10940" w:type="dxa"/>
          </w:tcPr>
          <w:p w:rsidR="00B54047" w:rsidRPr="00B54047" w:rsidRDefault="00B54047" w:rsidP="00AC422B">
            <w:pPr>
              <w:rPr>
                <w:rFonts w:ascii="Verdana" w:hAnsi="Verdana"/>
                <w:sz w:val="22"/>
                <w:szCs w:val="22"/>
                <w:lang w:val="es-CL"/>
              </w:rPr>
            </w:pPr>
            <w:r w:rsidRPr="00B54047">
              <w:rPr>
                <w:rFonts w:ascii="Verdana" w:hAnsi="Verdana"/>
                <w:sz w:val="22"/>
                <w:szCs w:val="22"/>
                <w:lang w:val="es-CL"/>
              </w:rPr>
              <w:t>NOTA:</w:t>
            </w:r>
          </w:p>
        </w:tc>
      </w:tr>
      <w:tr w:rsidR="00B54047" w:rsidRPr="00B54047" w:rsidTr="00B54047">
        <w:trPr>
          <w:cnfStyle w:val="000000100000"/>
        </w:trPr>
        <w:tc>
          <w:tcPr>
            <w:cnfStyle w:val="001000000000"/>
            <w:tcW w:w="10940" w:type="dxa"/>
          </w:tcPr>
          <w:p w:rsidR="00B54047" w:rsidRPr="00B54047" w:rsidRDefault="00B54047" w:rsidP="00B54047">
            <w:pPr>
              <w:spacing w:before="9"/>
              <w:rPr>
                <w:rFonts w:ascii="Verdana" w:hAnsi="Verdana"/>
                <w:b w:val="0"/>
                <w:w w:val="105"/>
                <w:sz w:val="21"/>
                <w:lang w:val="es-CL"/>
              </w:rPr>
            </w:pPr>
            <w:r w:rsidRPr="00B54047">
              <w:rPr>
                <w:rFonts w:ascii="Verdana" w:hAnsi="Verdana"/>
                <w:b w:val="0"/>
                <w:w w:val="105"/>
                <w:sz w:val="21"/>
                <w:lang w:val="es-CL"/>
              </w:rPr>
              <w:t xml:space="preserve">- Los estudiantes deberán descargar los textos del estudiante y de ejercicios según sea el caso, para esto a comienzo del año académico cada profesor orientará a sus estudiantes como hacerlo. </w:t>
            </w:r>
          </w:p>
          <w:p w:rsidR="00B54047" w:rsidRPr="00B54047" w:rsidRDefault="00B54047" w:rsidP="00B54047">
            <w:pPr>
              <w:spacing w:before="9"/>
              <w:rPr>
                <w:rFonts w:ascii="Verdana" w:hAnsi="Verdana"/>
                <w:b w:val="0"/>
                <w:sz w:val="21"/>
                <w:lang w:val="es-CL"/>
              </w:rPr>
            </w:pPr>
          </w:p>
          <w:p w:rsidR="00B54047" w:rsidRPr="00B54047" w:rsidRDefault="00B54047" w:rsidP="00B54047">
            <w:pPr>
              <w:tabs>
                <w:tab w:val="left" w:pos="283"/>
              </w:tabs>
              <w:spacing w:line="252" w:lineRule="auto"/>
              <w:ind w:right="528"/>
              <w:rPr>
                <w:rFonts w:ascii="Verdana" w:hAnsi="Verdana"/>
                <w:b w:val="0"/>
                <w:w w:val="105"/>
                <w:sz w:val="21"/>
                <w:lang w:val="es-CL"/>
              </w:rPr>
            </w:pPr>
            <w:r w:rsidRPr="00B54047">
              <w:rPr>
                <w:rFonts w:ascii="Verdana" w:hAnsi="Verdana"/>
                <w:b w:val="0"/>
                <w:w w:val="105"/>
                <w:sz w:val="21"/>
                <w:lang w:val="es-CL"/>
              </w:rPr>
              <w:t xml:space="preserve"> - Esta medida busca disminuir el gasto por cada familia de nuestro colegio y de esta manera aportar a las distintas situaciones económicas de la comunidad educativa. Los estudiantes deben descargar los textos correspondientes a su curso y tenerlos a disposición para trabajar en clases.</w:t>
            </w:r>
          </w:p>
          <w:p w:rsidR="00B54047" w:rsidRPr="00B54047" w:rsidRDefault="00B54047" w:rsidP="00AC422B">
            <w:pPr>
              <w:rPr>
                <w:rFonts w:ascii="Verdana" w:hAnsi="Verdana"/>
                <w:sz w:val="22"/>
                <w:szCs w:val="22"/>
                <w:lang w:val="es-CL"/>
              </w:rPr>
            </w:pPr>
          </w:p>
          <w:p w:rsidR="00B54047" w:rsidRPr="00B54047" w:rsidRDefault="00B54047" w:rsidP="00AC422B">
            <w:pPr>
              <w:rPr>
                <w:rFonts w:ascii="Verdana" w:hAnsi="Verdana"/>
                <w:sz w:val="22"/>
                <w:szCs w:val="22"/>
                <w:lang w:val="es-CL"/>
              </w:rPr>
            </w:pPr>
          </w:p>
        </w:tc>
      </w:tr>
    </w:tbl>
    <w:p w:rsidR="00F10655" w:rsidRDefault="00F10655" w:rsidP="00AC422B">
      <w:pPr>
        <w:rPr>
          <w:rFonts w:ascii="Verdana" w:hAnsi="Verdana"/>
          <w:sz w:val="22"/>
          <w:szCs w:val="22"/>
          <w:lang w:val="es-CL"/>
        </w:rPr>
      </w:pPr>
    </w:p>
    <w:p w:rsidR="00F10655" w:rsidRDefault="00F10655" w:rsidP="00AC422B">
      <w:pPr>
        <w:rPr>
          <w:rFonts w:ascii="Verdana" w:hAnsi="Verdana"/>
          <w:sz w:val="22"/>
          <w:szCs w:val="22"/>
          <w:lang w:val="es-CL"/>
        </w:rPr>
      </w:pPr>
    </w:p>
    <w:p w:rsidR="00F10655" w:rsidRPr="00C466C7" w:rsidRDefault="00F10655" w:rsidP="00AC422B">
      <w:pPr>
        <w:rPr>
          <w:rFonts w:ascii="Verdana" w:hAnsi="Verdana"/>
          <w:sz w:val="22"/>
          <w:szCs w:val="22"/>
          <w:lang w:val="es-CL"/>
        </w:rPr>
      </w:pPr>
    </w:p>
    <w:sectPr w:rsidR="00F10655" w:rsidRPr="00C466C7" w:rsidSect="0044474C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4DA4"/>
    <w:multiLevelType w:val="hybridMultilevel"/>
    <w:tmpl w:val="8A707772"/>
    <w:lvl w:ilvl="0" w:tplc="BFF6F94C">
      <w:numFmt w:val="bullet"/>
      <w:lvlText w:val=""/>
      <w:lvlJc w:val="left"/>
      <w:pPr>
        <w:ind w:left="251" w:hanging="163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F4CDF60">
      <w:numFmt w:val="bullet"/>
      <w:lvlText w:val="•"/>
      <w:lvlJc w:val="left"/>
      <w:pPr>
        <w:ind w:left="953" w:hanging="163"/>
      </w:pPr>
      <w:rPr>
        <w:rFonts w:hint="default"/>
      </w:rPr>
    </w:lvl>
    <w:lvl w:ilvl="2" w:tplc="16761114">
      <w:numFmt w:val="bullet"/>
      <w:lvlText w:val="•"/>
      <w:lvlJc w:val="left"/>
      <w:pPr>
        <w:ind w:left="1646" w:hanging="163"/>
      </w:pPr>
      <w:rPr>
        <w:rFonts w:hint="default"/>
      </w:rPr>
    </w:lvl>
    <w:lvl w:ilvl="3" w:tplc="8C4CB68C">
      <w:numFmt w:val="bullet"/>
      <w:lvlText w:val="•"/>
      <w:lvlJc w:val="left"/>
      <w:pPr>
        <w:ind w:left="2339" w:hanging="163"/>
      </w:pPr>
      <w:rPr>
        <w:rFonts w:hint="default"/>
      </w:rPr>
    </w:lvl>
    <w:lvl w:ilvl="4" w:tplc="B77A4456">
      <w:numFmt w:val="bullet"/>
      <w:lvlText w:val="•"/>
      <w:lvlJc w:val="left"/>
      <w:pPr>
        <w:ind w:left="3032" w:hanging="163"/>
      </w:pPr>
      <w:rPr>
        <w:rFonts w:hint="default"/>
      </w:rPr>
    </w:lvl>
    <w:lvl w:ilvl="5" w:tplc="153E68B0">
      <w:numFmt w:val="bullet"/>
      <w:lvlText w:val="•"/>
      <w:lvlJc w:val="left"/>
      <w:pPr>
        <w:ind w:left="3725" w:hanging="163"/>
      </w:pPr>
      <w:rPr>
        <w:rFonts w:hint="default"/>
      </w:rPr>
    </w:lvl>
    <w:lvl w:ilvl="6" w:tplc="9BBE3D22">
      <w:numFmt w:val="bullet"/>
      <w:lvlText w:val="•"/>
      <w:lvlJc w:val="left"/>
      <w:pPr>
        <w:ind w:left="4418" w:hanging="163"/>
      </w:pPr>
      <w:rPr>
        <w:rFonts w:hint="default"/>
      </w:rPr>
    </w:lvl>
    <w:lvl w:ilvl="7" w:tplc="D064326C">
      <w:numFmt w:val="bullet"/>
      <w:lvlText w:val="•"/>
      <w:lvlJc w:val="left"/>
      <w:pPr>
        <w:ind w:left="5111" w:hanging="163"/>
      </w:pPr>
      <w:rPr>
        <w:rFonts w:hint="default"/>
      </w:rPr>
    </w:lvl>
    <w:lvl w:ilvl="8" w:tplc="DB1C6B86">
      <w:numFmt w:val="bullet"/>
      <w:lvlText w:val="•"/>
      <w:lvlJc w:val="left"/>
      <w:pPr>
        <w:ind w:left="5804" w:hanging="163"/>
      </w:pPr>
      <w:rPr>
        <w:rFonts w:hint="default"/>
      </w:rPr>
    </w:lvl>
  </w:abstractNum>
  <w:abstractNum w:abstractNumId="1">
    <w:nsid w:val="314A118C"/>
    <w:multiLevelType w:val="hybridMultilevel"/>
    <w:tmpl w:val="C102F9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C6729"/>
    <w:multiLevelType w:val="hybridMultilevel"/>
    <w:tmpl w:val="B2422236"/>
    <w:lvl w:ilvl="0" w:tplc="B55876C2">
      <w:start w:val="1"/>
      <w:numFmt w:val="lowerLetter"/>
      <w:lvlText w:val="%1)"/>
      <w:lvlJc w:val="left"/>
      <w:pPr>
        <w:ind w:left="415" w:hanging="310"/>
      </w:pPr>
      <w:rPr>
        <w:rFonts w:ascii="Verdana" w:eastAsia="Verdana" w:hAnsi="Verdana" w:cs="Verdana" w:hint="default"/>
        <w:spacing w:val="0"/>
        <w:w w:val="102"/>
        <w:sz w:val="21"/>
        <w:szCs w:val="21"/>
      </w:rPr>
    </w:lvl>
    <w:lvl w:ilvl="1" w:tplc="517EAADC">
      <w:numFmt w:val="bullet"/>
      <w:lvlText w:val="•"/>
      <w:lvlJc w:val="left"/>
      <w:pPr>
        <w:ind w:left="1430" w:hanging="310"/>
      </w:pPr>
      <w:rPr>
        <w:rFonts w:hint="default"/>
      </w:rPr>
    </w:lvl>
    <w:lvl w:ilvl="2" w:tplc="6268B2A2">
      <w:numFmt w:val="bullet"/>
      <w:lvlText w:val="•"/>
      <w:lvlJc w:val="left"/>
      <w:pPr>
        <w:ind w:left="2440" w:hanging="310"/>
      </w:pPr>
      <w:rPr>
        <w:rFonts w:hint="default"/>
      </w:rPr>
    </w:lvl>
    <w:lvl w:ilvl="3" w:tplc="70E4727A">
      <w:numFmt w:val="bullet"/>
      <w:lvlText w:val="•"/>
      <w:lvlJc w:val="left"/>
      <w:pPr>
        <w:ind w:left="3450" w:hanging="310"/>
      </w:pPr>
      <w:rPr>
        <w:rFonts w:hint="default"/>
      </w:rPr>
    </w:lvl>
    <w:lvl w:ilvl="4" w:tplc="1FF2FD2A">
      <w:numFmt w:val="bullet"/>
      <w:lvlText w:val="•"/>
      <w:lvlJc w:val="left"/>
      <w:pPr>
        <w:ind w:left="4460" w:hanging="310"/>
      </w:pPr>
      <w:rPr>
        <w:rFonts w:hint="default"/>
      </w:rPr>
    </w:lvl>
    <w:lvl w:ilvl="5" w:tplc="D5744A44">
      <w:numFmt w:val="bullet"/>
      <w:lvlText w:val="•"/>
      <w:lvlJc w:val="left"/>
      <w:pPr>
        <w:ind w:left="5470" w:hanging="310"/>
      </w:pPr>
      <w:rPr>
        <w:rFonts w:hint="default"/>
      </w:rPr>
    </w:lvl>
    <w:lvl w:ilvl="6" w:tplc="6D02689E">
      <w:numFmt w:val="bullet"/>
      <w:lvlText w:val="•"/>
      <w:lvlJc w:val="left"/>
      <w:pPr>
        <w:ind w:left="6480" w:hanging="310"/>
      </w:pPr>
      <w:rPr>
        <w:rFonts w:hint="default"/>
      </w:rPr>
    </w:lvl>
    <w:lvl w:ilvl="7" w:tplc="E4E26F86">
      <w:numFmt w:val="bullet"/>
      <w:lvlText w:val="•"/>
      <w:lvlJc w:val="left"/>
      <w:pPr>
        <w:ind w:left="7491" w:hanging="310"/>
      </w:pPr>
      <w:rPr>
        <w:rFonts w:hint="default"/>
      </w:rPr>
    </w:lvl>
    <w:lvl w:ilvl="8" w:tplc="EB1C59B2">
      <w:numFmt w:val="bullet"/>
      <w:lvlText w:val="•"/>
      <w:lvlJc w:val="left"/>
      <w:pPr>
        <w:ind w:left="8501" w:hanging="310"/>
      </w:pPr>
      <w:rPr>
        <w:rFonts w:hint="default"/>
      </w:rPr>
    </w:lvl>
  </w:abstractNum>
  <w:abstractNum w:abstractNumId="3">
    <w:nsid w:val="721A14CA"/>
    <w:multiLevelType w:val="hybridMultilevel"/>
    <w:tmpl w:val="83944310"/>
    <w:lvl w:ilvl="0" w:tplc="238C1F48">
      <w:numFmt w:val="bullet"/>
      <w:lvlText w:val="-"/>
      <w:lvlJc w:val="left"/>
      <w:pPr>
        <w:ind w:left="282" w:hanging="178"/>
      </w:pPr>
      <w:rPr>
        <w:rFonts w:ascii="Verdana" w:eastAsia="Verdana" w:hAnsi="Verdana" w:cs="Verdana" w:hint="default"/>
        <w:w w:val="102"/>
        <w:sz w:val="21"/>
        <w:szCs w:val="21"/>
      </w:rPr>
    </w:lvl>
    <w:lvl w:ilvl="1" w:tplc="5A14438C">
      <w:numFmt w:val="bullet"/>
      <w:lvlText w:val="•"/>
      <w:lvlJc w:val="left"/>
      <w:pPr>
        <w:ind w:left="1304" w:hanging="178"/>
      </w:pPr>
      <w:rPr>
        <w:rFonts w:hint="default"/>
      </w:rPr>
    </w:lvl>
    <w:lvl w:ilvl="2" w:tplc="CD8642AE">
      <w:numFmt w:val="bullet"/>
      <w:lvlText w:val="•"/>
      <w:lvlJc w:val="left"/>
      <w:pPr>
        <w:ind w:left="2328" w:hanging="178"/>
      </w:pPr>
      <w:rPr>
        <w:rFonts w:hint="default"/>
      </w:rPr>
    </w:lvl>
    <w:lvl w:ilvl="3" w:tplc="A2E260F8">
      <w:numFmt w:val="bullet"/>
      <w:lvlText w:val="•"/>
      <w:lvlJc w:val="left"/>
      <w:pPr>
        <w:ind w:left="3352" w:hanging="178"/>
      </w:pPr>
      <w:rPr>
        <w:rFonts w:hint="default"/>
      </w:rPr>
    </w:lvl>
    <w:lvl w:ilvl="4" w:tplc="6136E0EE">
      <w:numFmt w:val="bullet"/>
      <w:lvlText w:val="•"/>
      <w:lvlJc w:val="left"/>
      <w:pPr>
        <w:ind w:left="4376" w:hanging="178"/>
      </w:pPr>
      <w:rPr>
        <w:rFonts w:hint="default"/>
      </w:rPr>
    </w:lvl>
    <w:lvl w:ilvl="5" w:tplc="CFCE8D88">
      <w:numFmt w:val="bullet"/>
      <w:lvlText w:val="•"/>
      <w:lvlJc w:val="left"/>
      <w:pPr>
        <w:ind w:left="5400" w:hanging="178"/>
      </w:pPr>
      <w:rPr>
        <w:rFonts w:hint="default"/>
      </w:rPr>
    </w:lvl>
    <w:lvl w:ilvl="6" w:tplc="175A28DE">
      <w:numFmt w:val="bullet"/>
      <w:lvlText w:val="•"/>
      <w:lvlJc w:val="left"/>
      <w:pPr>
        <w:ind w:left="6424" w:hanging="178"/>
      </w:pPr>
      <w:rPr>
        <w:rFonts w:hint="default"/>
      </w:rPr>
    </w:lvl>
    <w:lvl w:ilvl="7" w:tplc="40601E3C">
      <w:numFmt w:val="bullet"/>
      <w:lvlText w:val="•"/>
      <w:lvlJc w:val="left"/>
      <w:pPr>
        <w:ind w:left="7449" w:hanging="178"/>
      </w:pPr>
      <w:rPr>
        <w:rFonts w:hint="default"/>
      </w:rPr>
    </w:lvl>
    <w:lvl w:ilvl="8" w:tplc="2F486E08">
      <w:numFmt w:val="bullet"/>
      <w:lvlText w:val="•"/>
      <w:lvlJc w:val="left"/>
      <w:pPr>
        <w:ind w:left="8473" w:hanging="17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80D59"/>
    <w:rsid w:val="00014532"/>
    <w:rsid w:val="00023782"/>
    <w:rsid w:val="00075503"/>
    <w:rsid w:val="00083D34"/>
    <w:rsid w:val="000B5838"/>
    <w:rsid w:val="000D1CF0"/>
    <w:rsid w:val="00121C6B"/>
    <w:rsid w:val="00172653"/>
    <w:rsid w:val="00181032"/>
    <w:rsid w:val="00190D6A"/>
    <w:rsid w:val="001C61A3"/>
    <w:rsid w:val="001D1EA3"/>
    <w:rsid w:val="00276F88"/>
    <w:rsid w:val="002977BC"/>
    <w:rsid w:val="002D7A28"/>
    <w:rsid w:val="002F1A07"/>
    <w:rsid w:val="003E062A"/>
    <w:rsid w:val="003E0775"/>
    <w:rsid w:val="0044474C"/>
    <w:rsid w:val="00445F2C"/>
    <w:rsid w:val="00505DA0"/>
    <w:rsid w:val="00597325"/>
    <w:rsid w:val="005E2693"/>
    <w:rsid w:val="0060753E"/>
    <w:rsid w:val="00642D62"/>
    <w:rsid w:val="0066117A"/>
    <w:rsid w:val="006B0BFD"/>
    <w:rsid w:val="006C35A4"/>
    <w:rsid w:val="006C5085"/>
    <w:rsid w:val="006E0BCA"/>
    <w:rsid w:val="006E19F6"/>
    <w:rsid w:val="006E761D"/>
    <w:rsid w:val="0072118D"/>
    <w:rsid w:val="00750341"/>
    <w:rsid w:val="00764E40"/>
    <w:rsid w:val="007B0C40"/>
    <w:rsid w:val="007B2E84"/>
    <w:rsid w:val="007F7E8E"/>
    <w:rsid w:val="00846795"/>
    <w:rsid w:val="0086687A"/>
    <w:rsid w:val="0088298D"/>
    <w:rsid w:val="008870B4"/>
    <w:rsid w:val="009359C0"/>
    <w:rsid w:val="00953B29"/>
    <w:rsid w:val="0097756D"/>
    <w:rsid w:val="00983DB5"/>
    <w:rsid w:val="009B2EE9"/>
    <w:rsid w:val="00A31095"/>
    <w:rsid w:val="00A344E7"/>
    <w:rsid w:val="00A46BE6"/>
    <w:rsid w:val="00A76ECE"/>
    <w:rsid w:val="00A80D59"/>
    <w:rsid w:val="00AA051C"/>
    <w:rsid w:val="00AC422B"/>
    <w:rsid w:val="00B123A1"/>
    <w:rsid w:val="00B54047"/>
    <w:rsid w:val="00BB5711"/>
    <w:rsid w:val="00C22F41"/>
    <w:rsid w:val="00C26FA0"/>
    <w:rsid w:val="00C301B8"/>
    <w:rsid w:val="00C3423C"/>
    <w:rsid w:val="00C466C7"/>
    <w:rsid w:val="00C469EA"/>
    <w:rsid w:val="00C8345D"/>
    <w:rsid w:val="00C903E7"/>
    <w:rsid w:val="00CC4181"/>
    <w:rsid w:val="00CE254B"/>
    <w:rsid w:val="00D61528"/>
    <w:rsid w:val="00D76377"/>
    <w:rsid w:val="00D86C04"/>
    <w:rsid w:val="00DB3128"/>
    <w:rsid w:val="00DE1608"/>
    <w:rsid w:val="00DF1268"/>
    <w:rsid w:val="00E023BA"/>
    <w:rsid w:val="00E16230"/>
    <w:rsid w:val="00E33D17"/>
    <w:rsid w:val="00E83040"/>
    <w:rsid w:val="00EE2C6C"/>
    <w:rsid w:val="00F04949"/>
    <w:rsid w:val="00F10655"/>
    <w:rsid w:val="00F629D4"/>
    <w:rsid w:val="00F9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8D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6F88"/>
    <w:rPr>
      <w:color w:val="F491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6F88"/>
    <w:rPr>
      <w:color w:val="85DFD0" w:themeColor="followedHyperlink"/>
      <w:u w:val="single"/>
    </w:rPr>
  </w:style>
  <w:style w:type="table" w:styleId="Tablaconcuadrcula">
    <w:name w:val="Table Grid"/>
    <w:basedOn w:val="Tablanormal"/>
    <w:uiPriority w:val="39"/>
    <w:rsid w:val="0027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anormal"/>
    <w:uiPriority w:val="46"/>
    <w:rsid w:val="00CE254B"/>
    <w:tblPr>
      <w:tblStyleRowBandSize w:val="1"/>
      <w:tblStyleColBandSize w:val="1"/>
      <w:tblInd w:w="0" w:type="dxa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Tablanormal"/>
    <w:uiPriority w:val="47"/>
    <w:rsid w:val="00CE254B"/>
    <w:tblPr>
      <w:tblStyleRowBandSize w:val="1"/>
      <w:tblStyleColBandSize w:val="1"/>
      <w:tblInd w:w="0" w:type="dxa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CE254B"/>
    <w:tblPr>
      <w:tblStyleRowBandSize w:val="1"/>
      <w:tblStyleColBandSize w:val="1"/>
      <w:tblInd w:w="0" w:type="dxa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3Accent6">
    <w:name w:val="Grid Table 3 Accent 6"/>
    <w:basedOn w:val="Tablanormal"/>
    <w:uiPriority w:val="48"/>
    <w:rsid w:val="00CE254B"/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CE254B"/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CE254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CE254B"/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C35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5A4"/>
    <w:rPr>
      <w:rFonts w:ascii="Tahoma" w:hAnsi="Tahoma" w:cs="Tahoma"/>
      <w:sz w:val="16"/>
      <w:szCs w:val="16"/>
      <w:lang w:eastAsia="es-ES_tradnl"/>
    </w:rPr>
  </w:style>
  <w:style w:type="table" w:customStyle="1" w:styleId="TableNormal">
    <w:name w:val="Table Normal"/>
    <w:uiPriority w:val="2"/>
    <w:semiHidden/>
    <w:unhideWhenUsed/>
    <w:qFormat/>
    <w:rsid w:val="00C466C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466C7"/>
    <w:pPr>
      <w:widowControl w:val="0"/>
      <w:autoSpaceDE w:val="0"/>
      <w:autoSpaceDN w:val="0"/>
    </w:pPr>
    <w:rPr>
      <w:rFonts w:ascii="Verdana" w:eastAsia="Verdana" w:hAnsi="Verdana" w:cs="Verdana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66C7"/>
    <w:rPr>
      <w:rFonts w:ascii="Verdana" w:eastAsia="Verdana" w:hAnsi="Verdana" w:cs="Verdana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C466C7"/>
    <w:pPr>
      <w:widowControl w:val="0"/>
      <w:autoSpaceDE w:val="0"/>
      <w:autoSpaceDN w:val="0"/>
      <w:spacing w:before="4"/>
      <w:ind w:left="284"/>
    </w:pPr>
    <w:rPr>
      <w:rFonts w:ascii="Verdana" w:eastAsia="Verdana" w:hAnsi="Verdana" w:cs="Verdana"/>
      <w:sz w:val="22"/>
      <w:szCs w:val="22"/>
      <w:lang w:val="en-US" w:eastAsia="en-US"/>
    </w:rPr>
  </w:style>
  <w:style w:type="table" w:styleId="Sombreadoclaro">
    <w:name w:val="Light Shading"/>
    <w:basedOn w:val="Tablanormal"/>
    <w:uiPriority w:val="60"/>
    <w:rsid w:val="00B540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B54047"/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Sombreadomedio1-nfasis6">
    <w:name w:val="Medium Shading 1 Accent 6"/>
    <w:basedOn w:val="Tablanormal"/>
    <w:uiPriority w:val="63"/>
    <w:rsid w:val="00B54047"/>
    <w:tblPr>
      <w:tblStyleRowBandSize w:val="1"/>
      <w:tblStyleColBandSize w:val="1"/>
      <w:tblInd w:w="0" w:type="dxa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8D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6F88"/>
    <w:rPr>
      <w:color w:val="F491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6F88"/>
    <w:rPr>
      <w:color w:val="85DFD0" w:themeColor="followedHyperlink"/>
      <w:u w:val="single"/>
    </w:rPr>
  </w:style>
  <w:style w:type="table" w:styleId="Tablaconcuadrcula">
    <w:name w:val="Table Grid"/>
    <w:basedOn w:val="Tablanormal"/>
    <w:uiPriority w:val="39"/>
    <w:rsid w:val="0027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anormal"/>
    <w:uiPriority w:val="46"/>
    <w:rsid w:val="00CE254B"/>
    <w:tblPr>
      <w:tblStyleRowBandSize w:val="1"/>
      <w:tblStyleColBandSize w:val="1"/>
      <w:tblInd w:w="0" w:type="dxa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Tablanormal"/>
    <w:uiPriority w:val="47"/>
    <w:rsid w:val="00CE254B"/>
    <w:tblPr>
      <w:tblStyleRowBandSize w:val="1"/>
      <w:tblStyleColBandSize w:val="1"/>
      <w:tblInd w:w="0" w:type="dxa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CE254B"/>
    <w:tblPr>
      <w:tblStyleRowBandSize w:val="1"/>
      <w:tblStyleColBandSize w:val="1"/>
      <w:tblInd w:w="0" w:type="dxa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3Accent6">
    <w:name w:val="Grid Table 3 Accent 6"/>
    <w:basedOn w:val="Tablanormal"/>
    <w:uiPriority w:val="48"/>
    <w:rsid w:val="00CE254B"/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CE254B"/>
    <w:tblPr>
      <w:tblStyleRowBandSize w:val="1"/>
      <w:tblStyleColBandSize w:val="1"/>
      <w:tblInd w:w="0" w:type="dxa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CE254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CE254B"/>
    <w:tblPr>
      <w:tblStyleRowBandSize w:val="1"/>
      <w:tblStyleColBandSize w:val="1"/>
      <w:tblInd w:w="0" w:type="dxa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C35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5A4"/>
    <w:rPr>
      <w:rFonts w:ascii="Tahoma" w:hAnsi="Tahoma" w:cs="Tahoma"/>
      <w:sz w:val="16"/>
      <w:szCs w:val="16"/>
      <w:lang w:eastAsia="es-ES_tradnl"/>
    </w:rPr>
  </w:style>
  <w:style w:type="table" w:customStyle="1" w:styleId="TableNormal">
    <w:name w:val="Table Normal"/>
    <w:uiPriority w:val="2"/>
    <w:semiHidden/>
    <w:unhideWhenUsed/>
    <w:qFormat/>
    <w:rsid w:val="00C466C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466C7"/>
    <w:pPr>
      <w:widowControl w:val="0"/>
      <w:autoSpaceDE w:val="0"/>
      <w:autoSpaceDN w:val="0"/>
    </w:pPr>
    <w:rPr>
      <w:rFonts w:ascii="Verdana" w:eastAsia="Verdana" w:hAnsi="Verdana" w:cs="Verdana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66C7"/>
    <w:rPr>
      <w:rFonts w:ascii="Verdana" w:eastAsia="Verdana" w:hAnsi="Verdana" w:cs="Verdana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C466C7"/>
    <w:pPr>
      <w:widowControl w:val="0"/>
      <w:autoSpaceDE w:val="0"/>
      <w:autoSpaceDN w:val="0"/>
      <w:spacing w:before="4"/>
      <w:ind w:left="284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ADMIN</cp:lastModifiedBy>
  <cp:revision>30</cp:revision>
  <cp:lastPrinted>2020-01-14T14:46:00Z</cp:lastPrinted>
  <dcterms:created xsi:type="dcterms:W3CDTF">2018-01-16T16:10:00Z</dcterms:created>
  <dcterms:modified xsi:type="dcterms:W3CDTF">2021-01-12T17:11:00Z</dcterms:modified>
</cp:coreProperties>
</file>